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F7108" w14:textId="40EE17F5" w:rsidR="00550CD5" w:rsidRDefault="00550CD5">
      <w:pPr>
        <w:rPr>
          <w:b/>
          <w:bCs/>
          <w:sz w:val="40"/>
          <w:szCs w:val="40"/>
        </w:rPr>
      </w:pPr>
      <w:r>
        <w:rPr>
          <w:noProof/>
        </w:rPr>
        <w:drawing>
          <wp:inline distT="0" distB="0" distL="0" distR="0" wp14:anchorId="56CABD32" wp14:editId="2A37C206">
            <wp:extent cx="1295400" cy="490510"/>
            <wp:effectExtent l="0" t="0" r="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1471" cy="500382"/>
                    </a:xfrm>
                    <a:prstGeom prst="rect">
                      <a:avLst/>
                    </a:prstGeom>
                    <a:noFill/>
                    <a:ln>
                      <a:noFill/>
                    </a:ln>
                  </pic:spPr>
                </pic:pic>
              </a:graphicData>
            </a:graphic>
          </wp:inline>
        </w:drawing>
      </w:r>
      <w:r>
        <w:rPr>
          <w:rFonts w:hint="eastAsia"/>
        </w:rPr>
        <w:t xml:space="preserve">　</w:t>
      </w:r>
      <w:r w:rsidRPr="00550CD5">
        <w:rPr>
          <w:rFonts w:hint="eastAsia"/>
          <w:b/>
          <w:bCs/>
          <w:sz w:val="40"/>
          <w:szCs w:val="40"/>
        </w:rPr>
        <w:t>ニュースレター</w:t>
      </w:r>
      <w:r w:rsidR="00F26D8F">
        <w:rPr>
          <w:rFonts w:hint="eastAsia"/>
          <w:b/>
          <w:bCs/>
          <w:sz w:val="40"/>
          <w:szCs w:val="40"/>
        </w:rPr>
        <w:t xml:space="preserve">　</w:t>
      </w:r>
      <w:r w:rsidRPr="00550CD5">
        <w:rPr>
          <w:rFonts w:hint="eastAsia"/>
          <w:b/>
          <w:bCs/>
          <w:sz w:val="40"/>
          <w:szCs w:val="40"/>
        </w:rPr>
        <w:t>２０２２年</w:t>
      </w:r>
      <w:r w:rsidR="00ED77E5">
        <w:rPr>
          <w:rFonts w:hint="eastAsia"/>
          <w:b/>
          <w:bCs/>
          <w:sz w:val="40"/>
          <w:szCs w:val="40"/>
        </w:rPr>
        <w:t>７</w:t>
      </w:r>
      <w:r w:rsidRPr="00550CD5">
        <w:rPr>
          <w:rFonts w:hint="eastAsia"/>
          <w:b/>
          <w:bCs/>
          <w:sz w:val="40"/>
          <w:szCs w:val="40"/>
        </w:rPr>
        <w:t>月号</w:t>
      </w:r>
    </w:p>
    <w:p w14:paraId="5B7ED5D6" w14:textId="42278B77" w:rsidR="00130FDF" w:rsidRPr="00060D7C" w:rsidRDefault="00923D13" w:rsidP="00060D7C">
      <w:pPr>
        <w:jc w:val="left"/>
        <w:rPr>
          <w:b/>
          <w:bCs/>
          <w:sz w:val="36"/>
          <w:szCs w:val="36"/>
          <w:bdr w:val="single" w:sz="4" w:space="0" w:color="auto"/>
        </w:rPr>
      </w:pPr>
      <w:r w:rsidRPr="00060D7C">
        <w:rPr>
          <w:rFonts w:hint="eastAsia"/>
          <w:b/>
          <w:bCs/>
          <w:sz w:val="36"/>
          <w:szCs w:val="36"/>
          <w:bdr w:val="single" w:sz="4" w:space="0" w:color="auto"/>
        </w:rPr>
        <w:t>１　ご挨拶</w:t>
      </w:r>
      <w:r w:rsidR="006B1021">
        <w:rPr>
          <w:rFonts w:hint="eastAsia"/>
          <w:b/>
          <w:bCs/>
          <w:sz w:val="36"/>
          <w:szCs w:val="36"/>
          <w:bdr w:val="single" w:sz="4" w:space="0" w:color="auto"/>
        </w:rPr>
        <w:t xml:space="preserve">　</w:t>
      </w:r>
    </w:p>
    <w:p w14:paraId="53411C49" w14:textId="249C7EC6" w:rsidR="00ED77E5" w:rsidRDefault="003A1BDC" w:rsidP="0094619B">
      <w:pPr>
        <w:spacing w:line="300" w:lineRule="exact"/>
        <w:ind w:firstLineChars="100" w:firstLine="280"/>
        <w:jc w:val="left"/>
        <w:rPr>
          <w:sz w:val="28"/>
          <w:szCs w:val="28"/>
        </w:rPr>
      </w:pPr>
      <w:r>
        <w:rPr>
          <w:rFonts w:hint="eastAsia"/>
          <w:sz w:val="28"/>
          <w:szCs w:val="28"/>
        </w:rPr>
        <w:t xml:space="preserve">　２０２２年も半年が過ぎ、年後半へと入りました。梅雨も異例の短さで６月に梅雨明けとは？　その影響で各地で水不足が懸念されています。</w:t>
      </w:r>
    </w:p>
    <w:p w14:paraId="22B842DB" w14:textId="75092960" w:rsidR="003A1BDC" w:rsidRDefault="003A1BDC" w:rsidP="003A1BDC">
      <w:pPr>
        <w:spacing w:line="300" w:lineRule="exact"/>
        <w:jc w:val="left"/>
        <w:rPr>
          <w:rFonts w:hint="eastAsia"/>
          <w:sz w:val="28"/>
          <w:szCs w:val="28"/>
        </w:rPr>
      </w:pPr>
      <w:r>
        <w:rPr>
          <w:rFonts w:hint="eastAsia"/>
          <w:sz w:val="28"/>
          <w:szCs w:val="28"/>
        </w:rPr>
        <w:t>更には、６月から猛暑日で４０度超えの危険な地域もあるようです。</w:t>
      </w:r>
    </w:p>
    <w:p w14:paraId="36D1E8D5" w14:textId="77777777" w:rsidR="00B34A0E" w:rsidRDefault="00B34A0E" w:rsidP="003A1BDC">
      <w:pPr>
        <w:spacing w:line="300" w:lineRule="exact"/>
        <w:jc w:val="left"/>
        <w:rPr>
          <w:sz w:val="28"/>
          <w:szCs w:val="28"/>
        </w:rPr>
      </w:pPr>
      <w:r>
        <w:rPr>
          <w:rFonts w:hint="eastAsia"/>
          <w:sz w:val="28"/>
          <w:szCs w:val="28"/>
        </w:rPr>
        <w:t>ここにきて、コロナも増えてきつつあります。</w:t>
      </w:r>
    </w:p>
    <w:p w14:paraId="4D1EA942" w14:textId="30FB0863" w:rsidR="00ED77E5" w:rsidRDefault="00B34A0E" w:rsidP="003A1BDC">
      <w:pPr>
        <w:spacing w:line="300" w:lineRule="exact"/>
        <w:jc w:val="left"/>
        <w:rPr>
          <w:sz w:val="28"/>
          <w:szCs w:val="28"/>
        </w:rPr>
      </w:pPr>
      <w:r>
        <w:rPr>
          <w:rFonts w:hint="eastAsia"/>
          <w:sz w:val="28"/>
          <w:szCs w:val="28"/>
        </w:rPr>
        <w:t>皆様　体調管理に充分な配慮をして、お過ごしいただきますようお願い申し上げます。</w:t>
      </w:r>
    </w:p>
    <w:p w14:paraId="297D7E2E" w14:textId="77777777" w:rsidR="00EF156B" w:rsidRDefault="00EF156B" w:rsidP="003A1BDC">
      <w:pPr>
        <w:spacing w:line="300" w:lineRule="exact"/>
        <w:jc w:val="left"/>
        <w:rPr>
          <w:rFonts w:hint="eastAsia"/>
          <w:sz w:val="28"/>
          <w:szCs w:val="28"/>
        </w:rPr>
      </w:pPr>
    </w:p>
    <w:p w14:paraId="6BDB9743" w14:textId="30FA04C8" w:rsidR="00C44CED" w:rsidRPr="00C44CED" w:rsidRDefault="00C44CED" w:rsidP="00C44CED">
      <w:pPr>
        <w:pStyle w:val="a3"/>
        <w:jc w:val="left"/>
        <w:rPr>
          <w:b/>
          <w:bCs/>
          <w:sz w:val="36"/>
          <w:szCs w:val="36"/>
          <w:bdr w:val="single" w:sz="4" w:space="0" w:color="auto"/>
        </w:rPr>
      </w:pPr>
      <w:r w:rsidRPr="00C44CED">
        <w:rPr>
          <w:rFonts w:hint="eastAsia"/>
          <w:b/>
          <w:bCs/>
          <w:sz w:val="36"/>
          <w:szCs w:val="36"/>
          <w:bdr w:val="single" w:sz="4" w:space="0" w:color="auto"/>
        </w:rPr>
        <w:t xml:space="preserve">２　</w:t>
      </w:r>
      <w:r w:rsidR="00B34A0E">
        <w:rPr>
          <w:rFonts w:hint="eastAsia"/>
          <w:b/>
          <w:bCs/>
          <w:sz w:val="36"/>
          <w:szCs w:val="36"/>
          <w:bdr w:val="single" w:sz="4" w:space="0" w:color="auto"/>
        </w:rPr>
        <w:t>インフレとは　＝　お金の価値が目減りする事</w:t>
      </w:r>
      <w:r w:rsidR="006B1021">
        <w:rPr>
          <w:rFonts w:hint="eastAsia"/>
          <w:b/>
          <w:bCs/>
          <w:sz w:val="36"/>
          <w:szCs w:val="36"/>
          <w:bdr w:val="single" w:sz="4" w:space="0" w:color="auto"/>
        </w:rPr>
        <w:t xml:space="preserve">　</w:t>
      </w:r>
    </w:p>
    <w:p w14:paraId="636E0BAB" w14:textId="6BD6235D" w:rsidR="00AF4FD3" w:rsidRDefault="00C44CED" w:rsidP="009626FB">
      <w:pPr>
        <w:pStyle w:val="a3"/>
        <w:spacing w:line="300" w:lineRule="exact"/>
        <w:jc w:val="left"/>
        <w:rPr>
          <w:sz w:val="28"/>
          <w:szCs w:val="28"/>
        </w:rPr>
      </w:pPr>
      <w:r w:rsidRPr="00C44CED">
        <w:rPr>
          <w:rFonts w:hint="eastAsia"/>
          <w:sz w:val="28"/>
          <w:szCs w:val="28"/>
        </w:rPr>
        <w:t xml:space="preserve">　</w:t>
      </w:r>
      <w:r w:rsidR="00AF4FD3">
        <w:rPr>
          <w:rFonts w:hint="eastAsia"/>
          <w:sz w:val="28"/>
          <w:szCs w:val="28"/>
        </w:rPr>
        <w:t>最近の物価高騰　すごいですね！　物によっては３０％～５０％も値上げになっている物もあります。</w:t>
      </w:r>
    </w:p>
    <w:p w14:paraId="352E09F1" w14:textId="4556D2A2" w:rsidR="00AF4FD3" w:rsidRDefault="001F2D11" w:rsidP="009626FB">
      <w:pPr>
        <w:pStyle w:val="a3"/>
        <w:spacing w:line="300" w:lineRule="exact"/>
        <w:jc w:val="left"/>
        <w:rPr>
          <w:sz w:val="28"/>
          <w:szCs w:val="28"/>
        </w:rPr>
      </w:pPr>
      <w:r>
        <w:rPr>
          <w:rFonts w:hint="eastAsia"/>
          <w:sz w:val="28"/>
          <w:szCs w:val="28"/>
        </w:rPr>
        <w:t>皆様　インフレとは物の値段が上がる事　とはご存じですが、反面　お金の価値が目減りする事と直感的に理解できる方は、そう多くないようです。</w:t>
      </w:r>
    </w:p>
    <w:p w14:paraId="2EDB59FC" w14:textId="670CB2B8" w:rsidR="001F2D11" w:rsidRDefault="001F2D11" w:rsidP="009626FB">
      <w:pPr>
        <w:pStyle w:val="a3"/>
        <w:spacing w:line="300" w:lineRule="exact"/>
        <w:jc w:val="left"/>
        <w:rPr>
          <w:rFonts w:hint="eastAsia"/>
          <w:sz w:val="28"/>
          <w:szCs w:val="28"/>
        </w:rPr>
      </w:pPr>
      <w:r>
        <w:rPr>
          <w:rFonts w:hint="eastAsia"/>
          <w:sz w:val="28"/>
          <w:szCs w:val="28"/>
        </w:rPr>
        <w:t>これは、日本が金銭教育をしてこなかったのが原因です。欧米では幼稚園からゲーム等を使いながら金銭教育をしています。従って社会人になったら長期の積立投資をして財産形成し、</w:t>
      </w:r>
      <w:r w:rsidR="00C17EC6">
        <w:rPr>
          <w:rFonts w:hint="eastAsia"/>
          <w:sz w:val="28"/>
          <w:szCs w:val="28"/>
        </w:rPr>
        <w:t>悠々自適なシニアライフを送っている人が多くいます。</w:t>
      </w:r>
    </w:p>
    <w:p w14:paraId="344E4607" w14:textId="6D312032" w:rsidR="00AF4FD3" w:rsidRDefault="00AF4FD3" w:rsidP="009626FB">
      <w:pPr>
        <w:pStyle w:val="a3"/>
        <w:spacing w:line="300" w:lineRule="exact"/>
        <w:jc w:val="left"/>
        <w:rPr>
          <w:sz w:val="28"/>
          <w:szCs w:val="28"/>
        </w:rPr>
      </w:pPr>
    </w:p>
    <w:p w14:paraId="10AD18D3" w14:textId="74469310" w:rsidR="00C17EC6" w:rsidRDefault="00C17EC6" w:rsidP="009626FB">
      <w:pPr>
        <w:pStyle w:val="a3"/>
        <w:spacing w:line="300" w:lineRule="exact"/>
        <w:jc w:val="left"/>
        <w:rPr>
          <w:sz w:val="28"/>
          <w:szCs w:val="28"/>
        </w:rPr>
      </w:pPr>
      <w:r>
        <w:rPr>
          <w:rFonts w:hint="eastAsia"/>
          <w:sz w:val="28"/>
          <w:szCs w:val="28"/>
        </w:rPr>
        <w:t xml:space="preserve">　</w:t>
      </w:r>
      <w:r>
        <w:rPr>
          <w:rFonts w:hint="eastAsia"/>
          <w:sz w:val="28"/>
          <w:szCs w:val="28"/>
        </w:rPr>
        <w:t>私が崇拝している上地ゼミ</w:t>
      </w:r>
      <w:r>
        <w:rPr>
          <w:rFonts w:hint="eastAsia"/>
          <w:sz w:val="28"/>
          <w:szCs w:val="28"/>
        </w:rPr>
        <w:t>「３月１４日号」の資料をご覧下さい。</w:t>
      </w:r>
    </w:p>
    <w:p w14:paraId="5284CE10" w14:textId="0F1C5C39" w:rsidR="00C17EC6" w:rsidRPr="002D5222" w:rsidRDefault="00287B5A" w:rsidP="009626FB">
      <w:pPr>
        <w:pStyle w:val="a3"/>
        <w:spacing w:line="300" w:lineRule="exact"/>
        <w:jc w:val="left"/>
        <w:rPr>
          <w:b/>
          <w:bCs/>
          <w:color w:val="FF0000"/>
          <w:sz w:val="28"/>
          <w:szCs w:val="28"/>
        </w:rPr>
      </w:pPr>
      <w:r w:rsidRPr="002D5222">
        <w:rPr>
          <w:rFonts w:hint="eastAsia"/>
          <w:b/>
          <w:bCs/>
          <w:color w:val="FF0000"/>
          <w:sz w:val="28"/>
          <w:szCs w:val="28"/>
        </w:rPr>
        <w:t>「先進主要国のインフレ率は、今後２０年程度４％前後で落ち着くだろう」</w:t>
      </w:r>
    </w:p>
    <w:p w14:paraId="4E0AC143" w14:textId="7A1EBFC5" w:rsidR="00287B5A" w:rsidRDefault="00287B5A" w:rsidP="009626FB">
      <w:pPr>
        <w:pStyle w:val="a3"/>
        <w:spacing w:line="300" w:lineRule="exact"/>
        <w:jc w:val="left"/>
        <w:rPr>
          <w:sz w:val="28"/>
          <w:szCs w:val="28"/>
        </w:rPr>
      </w:pPr>
      <w:r>
        <w:rPr>
          <w:rFonts w:hint="eastAsia"/>
          <w:sz w:val="28"/>
          <w:szCs w:val="28"/>
        </w:rPr>
        <w:t>とチャールズ・グッドハートは語っています。</w:t>
      </w:r>
      <w:r w:rsidR="002D5222">
        <w:rPr>
          <w:rFonts w:hint="eastAsia"/>
          <w:sz w:val="28"/>
          <w:szCs w:val="28"/>
        </w:rPr>
        <w:t>実はこれが世界の中央銀行政策担当者の間で話題になっているそうです。そしてそれは日本も例外ではないという事です。</w:t>
      </w:r>
    </w:p>
    <w:p w14:paraId="08AFD36B" w14:textId="5C4E643F" w:rsidR="00A156D9" w:rsidRDefault="00A156D9" w:rsidP="009626FB">
      <w:pPr>
        <w:pStyle w:val="a3"/>
        <w:spacing w:line="300" w:lineRule="exact"/>
        <w:jc w:val="left"/>
        <w:rPr>
          <w:sz w:val="28"/>
          <w:szCs w:val="28"/>
        </w:rPr>
      </w:pPr>
    </w:p>
    <w:p w14:paraId="46689D74" w14:textId="6D1A584E" w:rsidR="00A156D9" w:rsidRPr="00A156D9" w:rsidRDefault="00A156D9" w:rsidP="009626FB">
      <w:pPr>
        <w:pStyle w:val="a3"/>
        <w:spacing w:line="300" w:lineRule="exact"/>
        <w:jc w:val="left"/>
        <w:rPr>
          <w:rFonts w:hint="eastAsia"/>
          <w:b/>
          <w:bCs/>
          <w:color w:val="FF0000"/>
          <w:sz w:val="28"/>
          <w:szCs w:val="28"/>
        </w:rPr>
      </w:pPr>
      <w:r w:rsidRPr="00A156D9">
        <w:rPr>
          <w:rFonts w:hint="eastAsia"/>
          <w:b/>
          <w:bCs/>
          <w:color w:val="FF0000"/>
          <w:sz w:val="28"/>
          <w:szCs w:val="28"/>
        </w:rPr>
        <w:t>４％のインフレが１０年継続したら　１０年後　お金の価値は３３％減に！</w:t>
      </w:r>
    </w:p>
    <w:p w14:paraId="144F66B3" w14:textId="112CA93D" w:rsidR="00AF4FD3" w:rsidRPr="00A156D9" w:rsidRDefault="00A156D9" w:rsidP="009626FB">
      <w:pPr>
        <w:pStyle w:val="a3"/>
        <w:spacing w:line="300" w:lineRule="exact"/>
        <w:jc w:val="left"/>
        <w:rPr>
          <w:b/>
          <w:bCs/>
          <w:color w:val="FF0000"/>
          <w:sz w:val="28"/>
          <w:szCs w:val="28"/>
        </w:rPr>
      </w:pPr>
      <w:r w:rsidRPr="00A156D9">
        <w:rPr>
          <w:rFonts w:hint="eastAsia"/>
          <w:b/>
          <w:bCs/>
          <w:color w:val="FF0000"/>
          <w:sz w:val="28"/>
          <w:szCs w:val="28"/>
        </w:rPr>
        <w:t xml:space="preserve">　　　　　　　　２０年</w:t>
      </w:r>
      <w:r w:rsidRPr="00A156D9">
        <w:rPr>
          <w:rFonts w:hint="eastAsia"/>
          <w:b/>
          <w:bCs/>
          <w:color w:val="FF0000"/>
          <w:sz w:val="28"/>
          <w:szCs w:val="28"/>
        </w:rPr>
        <w:t xml:space="preserve">継続したら　</w:t>
      </w:r>
      <w:r w:rsidRPr="00A156D9">
        <w:rPr>
          <w:rFonts w:hint="eastAsia"/>
          <w:b/>
          <w:bCs/>
          <w:color w:val="FF0000"/>
          <w:sz w:val="28"/>
          <w:szCs w:val="28"/>
        </w:rPr>
        <w:t>２</w:t>
      </w:r>
      <w:r w:rsidRPr="00A156D9">
        <w:rPr>
          <w:rFonts w:hint="eastAsia"/>
          <w:b/>
          <w:bCs/>
          <w:color w:val="FF0000"/>
          <w:sz w:val="28"/>
          <w:szCs w:val="28"/>
        </w:rPr>
        <w:t>０年後　お金の価値は</w:t>
      </w:r>
      <w:r w:rsidRPr="00A156D9">
        <w:rPr>
          <w:rFonts w:hint="eastAsia"/>
          <w:b/>
          <w:bCs/>
          <w:color w:val="FF0000"/>
          <w:sz w:val="28"/>
          <w:szCs w:val="28"/>
        </w:rPr>
        <w:t>５５</w:t>
      </w:r>
      <w:r w:rsidRPr="00A156D9">
        <w:rPr>
          <w:rFonts w:hint="eastAsia"/>
          <w:b/>
          <w:bCs/>
          <w:color w:val="FF0000"/>
          <w:sz w:val="28"/>
          <w:szCs w:val="28"/>
        </w:rPr>
        <w:t>％減に！</w:t>
      </w:r>
    </w:p>
    <w:p w14:paraId="796556B5" w14:textId="66A28916" w:rsidR="00A156D9" w:rsidRDefault="00A156D9" w:rsidP="009626FB">
      <w:pPr>
        <w:pStyle w:val="a3"/>
        <w:spacing w:line="300" w:lineRule="exact"/>
        <w:jc w:val="left"/>
        <w:rPr>
          <w:b/>
          <w:bCs/>
          <w:color w:val="FF0000"/>
          <w:sz w:val="28"/>
          <w:szCs w:val="28"/>
        </w:rPr>
      </w:pPr>
    </w:p>
    <w:p w14:paraId="0471FCF8" w14:textId="67011E79" w:rsidR="00A156D9" w:rsidRPr="00A156D9" w:rsidRDefault="00A156D9" w:rsidP="009626FB">
      <w:pPr>
        <w:pStyle w:val="a3"/>
        <w:spacing w:line="300" w:lineRule="exact"/>
        <w:jc w:val="left"/>
        <w:rPr>
          <w:rFonts w:hint="eastAsia"/>
          <w:sz w:val="28"/>
          <w:szCs w:val="28"/>
        </w:rPr>
      </w:pPr>
      <w:r w:rsidRPr="00A156D9">
        <w:rPr>
          <w:rFonts w:hint="eastAsia"/>
          <w:sz w:val="28"/>
          <w:szCs w:val="28"/>
        </w:rPr>
        <w:t>インフレ</w:t>
      </w:r>
      <w:r>
        <w:rPr>
          <w:rFonts w:hint="eastAsia"/>
          <w:sz w:val="28"/>
          <w:szCs w:val="28"/>
        </w:rPr>
        <w:t>による</w:t>
      </w:r>
      <w:r w:rsidR="00EF156B">
        <w:rPr>
          <w:rFonts w:hint="eastAsia"/>
          <w:sz w:val="28"/>
          <w:szCs w:val="28"/>
        </w:rPr>
        <w:t>資産の目減りからお金を守る為には、インフレ以上の運用をしていかないと守る事はできません。</w:t>
      </w:r>
    </w:p>
    <w:p w14:paraId="386A71F5" w14:textId="77777777" w:rsidR="00A156D9" w:rsidRPr="00A156D9" w:rsidRDefault="00A156D9" w:rsidP="009626FB">
      <w:pPr>
        <w:pStyle w:val="a3"/>
        <w:spacing w:line="300" w:lineRule="exact"/>
        <w:jc w:val="left"/>
        <w:rPr>
          <w:rFonts w:hint="eastAsia"/>
          <w:sz w:val="28"/>
          <w:szCs w:val="28"/>
        </w:rPr>
      </w:pPr>
    </w:p>
    <w:p w14:paraId="480D6DEC" w14:textId="35702902" w:rsidR="00F26D8F" w:rsidRPr="00F26D8F" w:rsidRDefault="00F26D8F" w:rsidP="00F26D8F">
      <w:pPr>
        <w:pStyle w:val="a3"/>
        <w:jc w:val="left"/>
        <w:rPr>
          <w:b/>
          <w:bCs/>
          <w:sz w:val="36"/>
          <w:szCs w:val="36"/>
          <w:bdr w:val="single" w:sz="4" w:space="0" w:color="auto"/>
        </w:rPr>
      </w:pPr>
      <w:r w:rsidRPr="00F26D8F">
        <w:rPr>
          <w:rFonts w:hint="eastAsia"/>
          <w:b/>
          <w:bCs/>
          <w:sz w:val="36"/>
          <w:szCs w:val="36"/>
          <w:bdr w:val="single" w:sz="4" w:space="0" w:color="auto"/>
        </w:rPr>
        <w:t xml:space="preserve">3　</w:t>
      </w:r>
      <w:r w:rsidR="00EF156B">
        <w:rPr>
          <w:rFonts w:hint="eastAsia"/>
          <w:b/>
          <w:bCs/>
          <w:sz w:val="36"/>
          <w:szCs w:val="36"/>
          <w:bdr w:val="single" w:sz="4" w:space="0" w:color="auto"/>
        </w:rPr>
        <w:t>長期で株式投資に勝るものなし</w:t>
      </w:r>
      <w:r w:rsidR="00F92ACA">
        <w:rPr>
          <w:rFonts w:hint="eastAsia"/>
          <w:b/>
          <w:bCs/>
          <w:sz w:val="36"/>
          <w:szCs w:val="36"/>
          <w:bdr w:val="single" w:sz="4" w:space="0" w:color="auto"/>
        </w:rPr>
        <w:t xml:space="preserve">　</w:t>
      </w:r>
    </w:p>
    <w:p w14:paraId="06CB3E3B" w14:textId="5B8391B6" w:rsidR="00ED77E5" w:rsidRDefault="00DF31C6" w:rsidP="00ED77E5">
      <w:pPr>
        <w:pStyle w:val="a3"/>
        <w:spacing w:line="300" w:lineRule="exact"/>
        <w:jc w:val="left"/>
        <w:rPr>
          <w:sz w:val="28"/>
          <w:szCs w:val="28"/>
        </w:rPr>
      </w:pPr>
      <w:r>
        <w:rPr>
          <w:rFonts w:hint="eastAsia"/>
          <w:b/>
          <w:bCs/>
          <w:sz w:val="28"/>
          <w:szCs w:val="28"/>
        </w:rPr>
        <w:t xml:space="preserve">　</w:t>
      </w:r>
      <w:r w:rsidRPr="00DF31C6">
        <w:rPr>
          <w:rFonts w:hint="eastAsia"/>
          <w:sz w:val="28"/>
          <w:szCs w:val="28"/>
        </w:rPr>
        <w:t>上地ゼミ</w:t>
      </w:r>
      <w:r>
        <w:rPr>
          <w:rFonts w:hint="eastAsia"/>
          <w:sz w:val="28"/>
          <w:szCs w:val="28"/>
        </w:rPr>
        <w:t xml:space="preserve">６月２０日号　</w:t>
      </w:r>
      <w:hyperlink r:id="rId7" w:history="1">
        <w:r w:rsidR="00ED77E5">
          <w:rPr>
            <w:rStyle w:val="a4"/>
          </w:rPr>
          <w:t xml:space="preserve">ジェレミー・シーゲル - 株式投資研究の世界的権威｜Global </w:t>
        </w:r>
        <w:r w:rsidR="00ED77E5">
          <w:rPr>
            <w:rStyle w:val="a4"/>
          </w:rPr>
          <w:lastRenderedPageBreak/>
          <w:t>Financial School (gfs.tokyo)</w:t>
        </w:r>
      </w:hyperlink>
      <w:r>
        <w:rPr>
          <w:rFonts w:hint="eastAsia"/>
        </w:rPr>
        <w:t xml:space="preserve">　</w:t>
      </w:r>
      <w:r w:rsidRPr="00DF31C6">
        <w:rPr>
          <w:rFonts w:hint="eastAsia"/>
          <w:sz w:val="28"/>
          <w:szCs w:val="28"/>
        </w:rPr>
        <w:t>米</w:t>
      </w:r>
      <w:r>
        <w:rPr>
          <w:rFonts w:hint="eastAsia"/>
          <w:sz w:val="28"/>
          <w:szCs w:val="28"/>
        </w:rPr>
        <w:t>国</w:t>
      </w:r>
      <w:r w:rsidRPr="00DF31C6">
        <w:rPr>
          <w:rFonts w:hint="eastAsia"/>
          <w:sz w:val="28"/>
          <w:szCs w:val="28"/>
        </w:rPr>
        <w:t>の</w:t>
      </w:r>
      <w:r>
        <w:rPr>
          <w:rFonts w:hint="eastAsia"/>
          <w:sz w:val="28"/>
          <w:szCs w:val="28"/>
        </w:rPr>
        <w:t>ペンシルベニア大学教授　の言葉です</w:t>
      </w:r>
    </w:p>
    <w:p w14:paraId="5D3B961D" w14:textId="484F4D5E" w:rsidR="00DF31C6" w:rsidRDefault="00217BE9" w:rsidP="00ED77E5">
      <w:pPr>
        <w:pStyle w:val="a3"/>
        <w:spacing w:line="300" w:lineRule="exact"/>
        <w:jc w:val="left"/>
        <w:rPr>
          <w:sz w:val="28"/>
          <w:szCs w:val="28"/>
        </w:rPr>
      </w:pPr>
      <w:r>
        <w:rPr>
          <w:rFonts w:hint="eastAsia"/>
          <w:sz w:val="28"/>
          <w:szCs w:val="28"/>
        </w:rPr>
        <w:t>6</w:t>
      </w:r>
      <w:r>
        <w:rPr>
          <w:sz w:val="28"/>
          <w:szCs w:val="28"/>
        </w:rPr>
        <w:t>/20</w:t>
      </w:r>
      <w:r>
        <w:rPr>
          <w:rFonts w:hint="eastAsia"/>
          <w:sz w:val="28"/>
          <w:szCs w:val="28"/>
        </w:rPr>
        <w:t xml:space="preserve">②をご覧下さい。　</w:t>
      </w:r>
      <w:r w:rsidR="00DF31C6">
        <w:rPr>
          <w:rFonts w:hint="eastAsia"/>
          <w:sz w:val="28"/>
          <w:szCs w:val="28"/>
        </w:rPr>
        <w:t>マーケットが始まった1</w:t>
      </w:r>
      <w:r w:rsidR="00DF31C6">
        <w:rPr>
          <w:sz w:val="28"/>
          <w:szCs w:val="28"/>
        </w:rPr>
        <w:t>802</w:t>
      </w:r>
      <w:r w:rsidR="00DF31C6">
        <w:rPr>
          <w:rFonts w:hint="eastAsia"/>
          <w:sz w:val="28"/>
          <w:szCs w:val="28"/>
        </w:rPr>
        <w:t xml:space="preserve">年以降　</w:t>
      </w:r>
      <w:r w:rsidR="00DF31C6" w:rsidRPr="008C20F5">
        <w:rPr>
          <w:rFonts w:hint="eastAsia"/>
          <w:b/>
          <w:bCs/>
          <w:color w:val="FF0000"/>
          <w:sz w:val="28"/>
          <w:szCs w:val="28"/>
        </w:rPr>
        <w:t xml:space="preserve">２２０年間で世界株は70万倍　年率で6.6％　</w:t>
      </w:r>
      <w:r w:rsidR="008C20F5">
        <w:rPr>
          <w:rFonts w:hint="eastAsia"/>
          <w:sz w:val="28"/>
          <w:szCs w:val="28"/>
        </w:rPr>
        <w:t>債券3</w:t>
      </w:r>
      <w:r w:rsidR="008C20F5">
        <w:rPr>
          <w:sz w:val="28"/>
          <w:szCs w:val="28"/>
        </w:rPr>
        <w:t>.6%</w:t>
      </w:r>
      <w:r w:rsidR="008C20F5">
        <w:rPr>
          <w:rFonts w:hint="eastAsia"/>
          <w:sz w:val="28"/>
          <w:szCs w:val="28"/>
        </w:rPr>
        <w:t xml:space="preserve">　金0</w:t>
      </w:r>
      <w:r w:rsidR="008C20F5">
        <w:rPr>
          <w:sz w:val="28"/>
          <w:szCs w:val="28"/>
        </w:rPr>
        <w:t>.7%</w:t>
      </w:r>
    </w:p>
    <w:p w14:paraId="36363392" w14:textId="77777777" w:rsidR="001264A8" w:rsidRDefault="001264A8" w:rsidP="00ED77E5">
      <w:pPr>
        <w:pStyle w:val="a3"/>
        <w:spacing w:line="300" w:lineRule="exact"/>
        <w:jc w:val="left"/>
        <w:rPr>
          <w:rFonts w:hint="eastAsia"/>
          <w:sz w:val="28"/>
          <w:szCs w:val="28"/>
        </w:rPr>
      </w:pPr>
    </w:p>
    <w:p w14:paraId="5D7E11BB" w14:textId="1CECE68D" w:rsidR="000671B5" w:rsidRDefault="008C20F5" w:rsidP="00310270">
      <w:pPr>
        <w:pStyle w:val="a3"/>
        <w:spacing w:line="300" w:lineRule="exact"/>
        <w:jc w:val="left"/>
        <w:rPr>
          <w:sz w:val="28"/>
          <w:szCs w:val="28"/>
        </w:rPr>
      </w:pPr>
      <w:r>
        <w:rPr>
          <w:rFonts w:hint="eastAsia"/>
          <w:sz w:val="28"/>
          <w:szCs w:val="28"/>
        </w:rPr>
        <w:t>資料③の</w:t>
      </w:r>
      <w:r w:rsidR="001264A8">
        <w:rPr>
          <w:rFonts w:hint="eastAsia"/>
          <w:sz w:val="28"/>
          <w:szCs w:val="28"/>
        </w:rPr>
        <w:t xml:space="preserve">　最近</w:t>
      </w:r>
      <w:r>
        <w:rPr>
          <w:rFonts w:hint="eastAsia"/>
          <w:sz w:val="28"/>
          <w:szCs w:val="28"/>
        </w:rPr>
        <w:t>６６年間を見て頂くと更に分かりやすいと思います。</w:t>
      </w:r>
    </w:p>
    <w:p w14:paraId="2D00389F" w14:textId="0A56654F" w:rsidR="008C20F5" w:rsidRDefault="001264A8" w:rsidP="00310270">
      <w:pPr>
        <w:pStyle w:val="a3"/>
        <w:spacing w:line="300" w:lineRule="exact"/>
        <w:jc w:val="left"/>
        <w:rPr>
          <w:sz w:val="28"/>
          <w:szCs w:val="28"/>
        </w:rPr>
      </w:pPr>
      <w:r>
        <w:rPr>
          <w:rFonts w:hint="eastAsia"/>
          <w:sz w:val="28"/>
          <w:szCs w:val="28"/>
        </w:rPr>
        <w:t xml:space="preserve">この期間で見ても、ブラックマンデーやリーマンショック等　大きな金融危機が起きていますが、数年後には必ず回復して　</w:t>
      </w:r>
      <w:r w:rsidRPr="001264A8">
        <w:rPr>
          <w:rFonts w:hint="eastAsia"/>
          <w:b/>
          <w:bCs/>
          <w:color w:val="FF0000"/>
          <w:sz w:val="28"/>
          <w:szCs w:val="28"/>
        </w:rPr>
        <w:t>６６年間で約１００倍に</w:t>
      </w:r>
      <w:r>
        <w:rPr>
          <w:rFonts w:hint="eastAsia"/>
          <w:sz w:val="28"/>
          <w:szCs w:val="28"/>
        </w:rPr>
        <w:t>なっているという事です。</w:t>
      </w:r>
    </w:p>
    <w:p w14:paraId="2F794837" w14:textId="5AD42884" w:rsidR="001264A8" w:rsidRDefault="001264A8" w:rsidP="00310270">
      <w:pPr>
        <w:pStyle w:val="a3"/>
        <w:spacing w:line="300" w:lineRule="exact"/>
        <w:jc w:val="left"/>
        <w:rPr>
          <w:sz w:val="28"/>
          <w:szCs w:val="28"/>
        </w:rPr>
      </w:pPr>
    </w:p>
    <w:p w14:paraId="1823352F" w14:textId="68828436" w:rsidR="001264A8" w:rsidRDefault="001264A8" w:rsidP="00310270">
      <w:pPr>
        <w:pStyle w:val="a3"/>
        <w:spacing w:line="300" w:lineRule="exact"/>
        <w:jc w:val="left"/>
        <w:rPr>
          <w:sz w:val="28"/>
          <w:szCs w:val="28"/>
        </w:rPr>
      </w:pPr>
      <w:r>
        <w:rPr>
          <w:rFonts w:hint="eastAsia"/>
          <w:sz w:val="28"/>
          <w:szCs w:val="28"/>
        </w:rPr>
        <w:t>これはなぜか？　上場企業の場合　利益追求が企業の使命だからです。企業の利益が</w:t>
      </w:r>
      <w:r w:rsidR="00C70557">
        <w:rPr>
          <w:rFonts w:hint="eastAsia"/>
          <w:sz w:val="28"/>
          <w:szCs w:val="28"/>
        </w:rPr>
        <w:t>増えると１株当たりの利益も増えて株価は必然的に上昇します。</w:t>
      </w:r>
    </w:p>
    <w:p w14:paraId="7216F3D7" w14:textId="1D086344" w:rsidR="00C70557" w:rsidRDefault="00C70557" w:rsidP="00310270">
      <w:pPr>
        <w:pStyle w:val="a3"/>
        <w:spacing w:line="300" w:lineRule="exact"/>
        <w:jc w:val="left"/>
        <w:rPr>
          <w:sz w:val="28"/>
          <w:szCs w:val="28"/>
        </w:rPr>
      </w:pPr>
      <w:r>
        <w:rPr>
          <w:rFonts w:hint="eastAsia"/>
          <w:sz w:val="28"/>
          <w:szCs w:val="28"/>
        </w:rPr>
        <w:t>結果的にマーケットの上昇につながる訳です。</w:t>
      </w:r>
    </w:p>
    <w:p w14:paraId="65D4F494" w14:textId="35B7B98B" w:rsidR="00C70557" w:rsidRDefault="00C70557" w:rsidP="00310270">
      <w:pPr>
        <w:pStyle w:val="a3"/>
        <w:spacing w:line="300" w:lineRule="exact"/>
        <w:jc w:val="left"/>
        <w:rPr>
          <w:sz w:val="28"/>
          <w:szCs w:val="28"/>
        </w:rPr>
      </w:pPr>
    </w:p>
    <w:p w14:paraId="6455D2ED" w14:textId="7AF224AD" w:rsidR="00C70557" w:rsidRDefault="00C70557" w:rsidP="00310270">
      <w:pPr>
        <w:pStyle w:val="a3"/>
        <w:spacing w:line="300" w:lineRule="exact"/>
        <w:jc w:val="left"/>
        <w:rPr>
          <w:sz w:val="28"/>
          <w:szCs w:val="28"/>
        </w:rPr>
      </w:pPr>
      <w:r>
        <w:rPr>
          <w:rFonts w:hint="eastAsia"/>
          <w:sz w:val="28"/>
          <w:szCs w:val="28"/>
        </w:rPr>
        <w:t xml:space="preserve">　さて昨年末以来　マーケットが大きく調整しており不安に思っている方も多いのではないでしょうか？</w:t>
      </w:r>
    </w:p>
    <w:p w14:paraId="3675F8CF" w14:textId="7A14C4E0" w:rsidR="00C70557" w:rsidRDefault="00C70557" w:rsidP="00310270">
      <w:pPr>
        <w:pStyle w:val="a3"/>
        <w:spacing w:line="300" w:lineRule="exact"/>
        <w:jc w:val="left"/>
        <w:rPr>
          <w:sz w:val="28"/>
          <w:szCs w:val="28"/>
        </w:rPr>
      </w:pPr>
      <w:r>
        <w:rPr>
          <w:rFonts w:hint="eastAsia"/>
          <w:sz w:val="28"/>
          <w:szCs w:val="28"/>
        </w:rPr>
        <w:t>6</w:t>
      </w:r>
      <w:r>
        <w:rPr>
          <w:sz w:val="28"/>
          <w:szCs w:val="28"/>
        </w:rPr>
        <w:t xml:space="preserve">/20 </w:t>
      </w:r>
      <w:r>
        <w:rPr>
          <w:rFonts w:hint="eastAsia"/>
          <w:sz w:val="28"/>
          <w:szCs w:val="28"/>
        </w:rPr>
        <w:t>④をご覧ください。　今回の暴落が、どれに分類されるのか？</w:t>
      </w:r>
    </w:p>
    <w:p w14:paraId="09D1C26F" w14:textId="12CA7AF9" w:rsidR="00C70557" w:rsidRDefault="00C70557" w:rsidP="00310270">
      <w:pPr>
        <w:pStyle w:val="a3"/>
        <w:spacing w:line="300" w:lineRule="exact"/>
        <w:jc w:val="left"/>
        <w:rPr>
          <w:sz w:val="28"/>
          <w:szCs w:val="28"/>
        </w:rPr>
      </w:pPr>
      <w:r>
        <w:rPr>
          <w:rFonts w:hint="eastAsia"/>
          <w:sz w:val="28"/>
          <w:szCs w:val="28"/>
        </w:rPr>
        <w:t>分類によって、回復に要する期間が大きく異なります。</w:t>
      </w:r>
    </w:p>
    <w:p w14:paraId="7CDC4DC3" w14:textId="2AA03198" w:rsidR="00C70557" w:rsidRDefault="00C70557" w:rsidP="00310270">
      <w:pPr>
        <w:pStyle w:val="a3"/>
        <w:spacing w:line="300" w:lineRule="exact"/>
        <w:jc w:val="left"/>
        <w:rPr>
          <w:sz w:val="28"/>
          <w:szCs w:val="28"/>
        </w:rPr>
      </w:pPr>
    </w:p>
    <w:p w14:paraId="5E9B6284" w14:textId="44F9C8C7" w:rsidR="00C70557" w:rsidRDefault="00C70557" w:rsidP="00310270">
      <w:pPr>
        <w:pStyle w:val="a3"/>
        <w:spacing w:line="300" w:lineRule="exact"/>
        <w:jc w:val="left"/>
        <w:rPr>
          <w:sz w:val="28"/>
          <w:szCs w:val="28"/>
        </w:rPr>
      </w:pPr>
      <w:r>
        <w:rPr>
          <w:rFonts w:hint="eastAsia"/>
          <w:sz w:val="28"/>
          <w:szCs w:val="28"/>
        </w:rPr>
        <w:t xml:space="preserve">　上地ゼミ講師は、</w:t>
      </w:r>
      <w:r w:rsidR="002E1562">
        <w:rPr>
          <w:rFonts w:hint="eastAsia"/>
          <w:sz w:val="28"/>
          <w:szCs w:val="28"/>
        </w:rPr>
        <w:t>今回の暴落は「景気後退型」と判断され、回復までの期間は１－２年　どんなに長くても３年と言われています。</w:t>
      </w:r>
    </w:p>
    <w:p w14:paraId="3D986418" w14:textId="1A44B27B" w:rsidR="002E1562" w:rsidRDefault="002E1562" w:rsidP="00310270">
      <w:pPr>
        <w:pStyle w:val="a3"/>
        <w:spacing w:line="300" w:lineRule="exact"/>
        <w:jc w:val="left"/>
        <w:rPr>
          <w:sz w:val="28"/>
          <w:szCs w:val="28"/>
        </w:rPr>
      </w:pPr>
    </w:p>
    <w:p w14:paraId="587FD047" w14:textId="15C08789" w:rsidR="002E1562" w:rsidRPr="00B36047" w:rsidRDefault="002E1562" w:rsidP="00310270">
      <w:pPr>
        <w:pStyle w:val="a3"/>
        <w:spacing w:line="300" w:lineRule="exact"/>
        <w:jc w:val="left"/>
        <w:rPr>
          <w:b/>
          <w:bCs/>
          <w:color w:val="FF0000"/>
          <w:sz w:val="28"/>
          <w:szCs w:val="28"/>
        </w:rPr>
      </w:pPr>
      <w:r>
        <w:rPr>
          <w:rFonts w:hint="eastAsia"/>
          <w:sz w:val="28"/>
          <w:szCs w:val="28"/>
        </w:rPr>
        <w:t xml:space="preserve">　という事は、</w:t>
      </w:r>
      <w:r w:rsidRPr="00B36047">
        <w:rPr>
          <w:rFonts w:hint="eastAsia"/>
          <w:b/>
          <w:bCs/>
          <w:color w:val="FF0000"/>
          <w:sz w:val="28"/>
          <w:szCs w:val="28"/>
        </w:rPr>
        <w:t>今は絶好の仕込みのチャンスであるという事です</w:t>
      </w:r>
    </w:p>
    <w:p w14:paraId="161C5067" w14:textId="52CA272A" w:rsidR="002E1562" w:rsidRPr="00B36047" w:rsidRDefault="002E1562" w:rsidP="00310270">
      <w:pPr>
        <w:pStyle w:val="a3"/>
        <w:spacing w:line="300" w:lineRule="exact"/>
        <w:jc w:val="left"/>
        <w:rPr>
          <w:b/>
          <w:bCs/>
          <w:color w:val="FF0000"/>
          <w:sz w:val="28"/>
          <w:szCs w:val="28"/>
        </w:rPr>
      </w:pPr>
      <w:r w:rsidRPr="00B36047">
        <w:rPr>
          <w:rFonts w:hint="eastAsia"/>
          <w:b/>
          <w:bCs/>
          <w:color w:val="FF0000"/>
          <w:sz w:val="28"/>
          <w:szCs w:val="28"/>
        </w:rPr>
        <w:t>今後も下がるかもしれませんから、ドルコスト平均法（毎月の定額買付）によって</w:t>
      </w:r>
      <w:r w:rsidR="00B36047" w:rsidRPr="00B36047">
        <w:rPr>
          <w:rFonts w:hint="eastAsia"/>
          <w:b/>
          <w:bCs/>
          <w:color w:val="FF0000"/>
          <w:sz w:val="28"/>
          <w:szCs w:val="28"/>
        </w:rPr>
        <w:t>（</w:t>
      </w:r>
      <w:r w:rsidRPr="00B36047">
        <w:rPr>
          <w:rFonts w:hint="eastAsia"/>
          <w:b/>
          <w:bCs/>
          <w:color w:val="FF0000"/>
          <w:sz w:val="28"/>
          <w:szCs w:val="28"/>
        </w:rPr>
        <w:t>１年～２年間</w:t>
      </w:r>
      <w:r w:rsidR="00B36047" w:rsidRPr="00B36047">
        <w:rPr>
          <w:rFonts w:hint="eastAsia"/>
          <w:b/>
          <w:bCs/>
          <w:color w:val="FF0000"/>
          <w:sz w:val="28"/>
          <w:szCs w:val="28"/>
        </w:rPr>
        <w:t>）</w:t>
      </w:r>
      <w:r w:rsidRPr="00B36047">
        <w:rPr>
          <w:rFonts w:hint="eastAsia"/>
          <w:b/>
          <w:bCs/>
          <w:color w:val="FF0000"/>
          <w:sz w:val="28"/>
          <w:szCs w:val="28"/>
        </w:rPr>
        <w:t xml:space="preserve">　</w:t>
      </w:r>
      <w:r w:rsidR="00B36047" w:rsidRPr="00B36047">
        <w:rPr>
          <w:rFonts w:hint="eastAsia"/>
          <w:b/>
          <w:bCs/>
          <w:color w:val="FF0000"/>
          <w:sz w:val="28"/>
          <w:szCs w:val="28"/>
        </w:rPr>
        <w:t>積立投資のチャンスです</w:t>
      </w:r>
    </w:p>
    <w:p w14:paraId="304D68F9" w14:textId="24C0F5D2" w:rsidR="00B36047" w:rsidRDefault="00B36047" w:rsidP="00310270">
      <w:pPr>
        <w:pStyle w:val="a3"/>
        <w:spacing w:line="300" w:lineRule="exact"/>
        <w:jc w:val="left"/>
        <w:rPr>
          <w:sz w:val="28"/>
          <w:szCs w:val="28"/>
        </w:rPr>
      </w:pPr>
    </w:p>
    <w:p w14:paraId="19A33935" w14:textId="25DDC18C" w:rsidR="00B36047" w:rsidRDefault="00B36047" w:rsidP="00310270">
      <w:pPr>
        <w:pStyle w:val="a3"/>
        <w:spacing w:line="300" w:lineRule="exact"/>
        <w:jc w:val="left"/>
        <w:rPr>
          <w:sz w:val="28"/>
          <w:szCs w:val="28"/>
        </w:rPr>
      </w:pPr>
      <w:r>
        <w:rPr>
          <w:rFonts w:hint="eastAsia"/>
          <w:sz w:val="28"/>
          <w:szCs w:val="28"/>
        </w:rPr>
        <w:t xml:space="preserve">　この１－２年間の仕込みが、５年後　１０年後　大きく花を咲かす</w:t>
      </w:r>
      <w:r w:rsidR="005A6BFC">
        <w:rPr>
          <w:rFonts w:hint="eastAsia"/>
          <w:sz w:val="28"/>
          <w:szCs w:val="28"/>
        </w:rPr>
        <w:t xml:space="preserve">　</w:t>
      </w:r>
      <w:r>
        <w:rPr>
          <w:rFonts w:hint="eastAsia"/>
          <w:sz w:val="28"/>
          <w:szCs w:val="28"/>
        </w:rPr>
        <w:t>事は歴史が証明しております。</w:t>
      </w:r>
    </w:p>
    <w:p w14:paraId="4756E64F" w14:textId="77777777" w:rsidR="005A6BFC" w:rsidRPr="005A6BFC" w:rsidRDefault="005A6BFC" w:rsidP="00310270">
      <w:pPr>
        <w:pStyle w:val="a3"/>
        <w:spacing w:line="300" w:lineRule="exact"/>
        <w:jc w:val="left"/>
        <w:rPr>
          <w:rFonts w:hint="eastAsia"/>
          <w:sz w:val="28"/>
          <w:szCs w:val="28"/>
        </w:rPr>
      </w:pPr>
    </w:p>
    <w:p w14:paraId="72351383" w14:textId="5D87EB4B" w:rsidR="00B36047" w:rsidRDefault="00B36047" w:rsidP="00310270">
      <w:pPr>
        <w:pStyle w:val="a3"/>
        <w:spacing w:line="300" w:lineRule="exact"/>
        <w:jc w:val="left"/>
        <w:rPr>
          <w:rFonts w:hint="eastAsia"/>
          <w:sz w:val="28"/>
          <w:szCs w:val="28"/>
        </w:rPr>
      </w:pPr>
      <w:r>
        <w:rPr>
          <w:rFonts w:hint="eastAsia"/>
          <w:sz w:val="28"/>
          <w:szCs w:val="28"/>
        </w:rPr>
        <w:t>そうする事が、インフレに負けない資産防衛でもあり、人生を豊かに暮らす</w:t>
      </w:r>
    </w:p>
    <w:p w14:paraId="6B526BB0" w14:textId="48E73E7A" w:rsidR="00217BE9" w:rsidRDefault="005A6BFC" w:rsidP="00310270">
      <w:pPr>
        <w:pStyle w:val="a3"/>
        <w:spacing w:line="300" w:lineRule="exact"/>
        <w:jc w:val="left"/>
        <w:rPr>
          <w:sz w:val="28"/>
          <w:szCs w:val="28"/>
        </w:rPr>
      </w:pPr>
      <w:r>
        <w:rPr>
          <w:rFonts w:hint="eastAsia"/>
          <w:sz w:val="28"/>
          <w:szCs w:val="28"/>
        </w:rPr>
        <w:t>知恵でもあります。</w:t>
      </w:r>
    </w:p>
    <w:p w14:paraId="6A54B5DE" w14:textId="77777777" w:rsidR="00217BE9" w:rsidRDefault="00217BE9" w:rsidP="00310270">
      <w:pPr>
        <w:pStyle w:val="a3"/>
        <w:spacing w:line="300" w:lineRule="exact"/>
        <w:jc w:val="left"/>
        <w:rPr>
          <w:rFonts w:hint="eastAsia"/>
          <w:sz w:val="28"/>
          <w:szCs w:val="28"/>
        </w:rPr>
      </w:pPr>
    </w:p>
    <w:p w14:paraId="2EA60242" w14:textId="6387C9B7" w:rsidR="008C20F5" w:rsidRDefault="005A6BFC" w:rsidP="00310270">
      <w:pPr>
        <w:pStyle w:val="a3"/>
        <w:spacing w:line="300" w:lineRule="exact"/>
        <w:jc w:val="left"/>
        <w:rPr>
          <w:rFonts w:hint="eastAsia"/>
          <w:sz w:val="28"/>
          <w:szCs w:val="28"/>
        </w:rPr>
      </w:pPr>
      <w:r>
        <w:rPr>
          <w:rFonts w:hint="eastAsia"/>
          <w:sz w:val="28"/>
          <w:szCs w:val="28"/>
        </w:rPr>
        <w:t>多分　年末には政府としても「国民の資産倍増計画」とかの名目で、N</w:t>
      </w:r>
      <w:r>
        <w:rPr>
          <w:sz w:val="28"/>
          <w:szCs w:val="28"/>
        </w:rPr>
        <w:t>ISA</w:t>
      </w:r>
      <w:r>
        <w:rPr>
          <w:rFonts w:hint="eastAsia"/>
          <w:sz w:val="28"/>
          <w:szCs w:val="28"/>
        </w:rPr>
        <w:t>や</w:t>
      </w:r>
      <w:proofErr w:type="spellStart"/>
      <w:r>
        <w:rPr>
          <w:sz w:val="28"/>
          <w:szCs w:val="28"/>
        </w:rPr>
        <w:t>iDeCo</w:t>
      </w:r>
      <w:proofErr w:type="spellEnd"/>
      <w:r>
        <w:rPr>
          <w:rFonts w:hint="eastAsia"/>
          <w:sz w:val="28"/>
          <w:szCs w:val="28"/>
        </w:rPr>
        <w:t>枠の拡大も実施されるのではないでしょうか？</w:t>
      </w:r>
    </w:p>
    <w:p w14:paraId="7E54755B" w14:textId="52FCD795" w:rsidR="008C20F5" w:rsidRDefault="00217BE9" w:rsidP="00310270">
      <w:pPr>
        <w:pStyle w:val="a3"/>
        <w:spacing w:line="300" w:lineRule="exact"/>
        <w:jc w:val="left"/>
        <w:rPr>
          <w:sz w:val="28"/>
          <w:szCs w:val="28"/>
        </w:rPr>
      </w:pPr>
      <w:r>
        <w:rPr>
          <w:rFonts w:hint="eastAsia"/>
          <w:sz w:val="28"/>
          <w:szCs w:val="28"/>
        </w:rPr>
        <w:t>これは、政府として実施する「国民の資産をインフレから守る」政策でもある訳です。</w:t>
      </w:r>
    </w:p>
    <w:p w14:paraId="7ED27573" w14:textId="77777777" w:rsidR="008C20F5" w:rsidRDefault="008C20F5" w:rsidP="00310270">
      <w:pPr>
        <w:pStyle w:val="a3"/>
        <w:spacing w:line="300" w:lineRule="exact"/>
        <w:jc w:val="left"/>
        <w:rPr>
          <w:rFonts w:hint="eastAsia"/>
          <w:sz w:val="28"/>
          <w:szCs w:val="28"/>
        </w:rPr>
      </w:pPr>
    </w:p>
    <w:p w14:paraId="76867FA7" w14:textId="3919B0D5" w:rsidR="00047EF2" w:rsidRDefault="00047EF2" w:rsidP="00310270">
      <w:pPr>
        <w:pStyle w:val="a3"/>
        <w:spacing w:line="300" w:lineRule="exact"/>
        <w:jc w:val="left"/>
        <w:rPr>
          <w:sz w:val="28"/>
          <w:szCs w:val="28"/>
        </w:rPr>
      </w:pPr>
      <w:r>
        <w:rPr>
          <w:rFonts w:hint="eastAsia"/>
          <w:sz w:val="28"/>
          <w:szCs w:val="28"/>
        </w:rPr>
        <w:t>今後とも、皆様の資産形成に最大限の</w:t>
      </w:r>
      <w:r w:rsidR="005E7E02">
        <w:rPr>
          <w:rFonts w:hint="eastAsia"/>
          <w:sz w:val="28"/>
          <w:szCs w:val="28"/>
        </w:rPr>
        <w:t>努力をして参ります。引き続きよろしくお願い申し上げます。</w:t>
      </w:r>
    </w:p>
    <w:p w14:paraId="29A19CF1" w14:textId="4916935C" w:rsidR="005E7E02" w:rsidRPr="00C44CED" w:rsidRDefault="00E1172B" w:rsidP="005E7E02">
      <w:pPr>
        <w:pStyle w:val="a3"/>
        <w:spacing w:line="300" w:lineRule="exact"/>
        <w:jc w:val="right"/>
        <w:rPr>
          <w:sz w:val="28"/>
          <w:szCs w:val="28"/>
        </w:rPr>
      </w:pPr>
      <w:r>
        <w:rPr>
          <w:rFonts w:hint="eastAsia"/>
          <w:sz w:val="28"/>
          <w:szCs w:val="28"/>
        </w:rPr>
        <w:t xml:space="preserve">　２０２２年</w:t>
      </w:r>
      <w:r w:rsidR="007E4A21">
        <w:rPr>
          <w:rFonts w:hint="eastAsia"/>
          <w:sz w:val="28"/>
          <w:szCs w:val="28"/>
        </w:rPr>
        <w:t>７</w:t>
      </w:r>
      <w:r>
        <w:rPr>
          <w:rFonts w:hint="eastAsia"/>
          <w:sz w:val="28"/>
          <w:szCs w:val="28"/>
        </w:rPr>
        <w:t xml:space="preserve">月１日　</w:t>
      </w:r>
      <w:r w:rsidR="005E7E02">
        <w:rPr>
          <w:rFonts w:hint="eastAsia"/>
          <w:sz w:val="28"/>
          <w:szCs w:val="28"/>
        </w:rPr>
        <w:t>代表：岩本　悟</w:t>
      </w:r>
    </w:p>
    <w:sectPr w:rsidR="005E7E02" w:rsidRPr="00C44CED" w:rsidSect="00550CD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7C79"/>
    <w:multiLevelType w:val="hybridMultilevel"/>
    <w:tmpl w:val="344CC82C"/>
    <w:lvl w:ilvl="0" w:tplc="473C4F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7B7DDE"/>
    <w:multiLevelType w:val="hybridMultilevel"/>
    <w:tmpl w:val="4C9EA6D8"/>
    <w:lvl w:ilvl="0" w:tplc="FD7AEB0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154F09"/>
    <w:multiLevelType w:val="hybridMultilevel"/>
    <w:tmpl w:val="331C2F52"/>
    <w:lvl w:ilvl="0" w:tplc="20302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CB0A3A"/>
    <w:multiLevelType w:val="hybridMultilevel"/>
    <w:tmpl w:val="51E0831E"/>
    <w:lvl w:ilvl="0" w:tplc="71B23AFC">
      <w:start w:val="1"/>
      <w:numFmt w:val="decimalFullWidth"/>
      <w:lvlText w:val="%1）"/>
      <w:lvlJc w:val="left"/>
      <w:pPr>
        <w:ind w:left="720" w:hanging="7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A605DF"/>
    <w:multiLevelType w:val="hybridMultilevel"/>
    <w:tmpl w:val="69A8B7FE"/>
    <w:lvl w:ilvl="0" w:tplc="FB34B694">
      <w:start w:val="1"/>
      <w:numFmt w:val="decimalFullWidth"/>
      <w:lvlText w:val="%1）"/>
      <w:lvlJc w:val="left"/>
      <w:pPr>
        <w:ind w:left="720" w:hanging="720"/>
      </w:pPr>
      <w:rPr>
        <w:rFonts w:hint="default"/>
      </w:rPr>
    </w:lvl>
    <w:lvl w:ilvl="1" w:tplc="23364E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E2A9E"/>
    <w:multiLevelType w:val="hybridMultilevel"/>
    <w:tmpl w:val="D6BECB42"/>
    <w:lvl w:ilvl="0" w:tplc="A7E69586">
      <w:start w:val="1"/>
      <w:numFmt w:val="decimalEnclosedCircle"/>
      <w:lvlText w:val="%1"/>
      <w:lvlJc w:val="left"/>
      <w:pPr>
        <w:ind w:left="948" w:hanging="36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6" w15:restartNumberingAfterBreak="0">
    <w:nsid w:val="66410EF1"/>
    <w:multiLevelType w:val="hybridMultilevel"/>
    <w:tmpl w:val="0A28E5C8"/>
    <w:lvl w:ilvl="0" w:tplc="9A762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F9302D"/>
    <w:multiLevelType w:val="hybridMultilevel"/>
    <w:tmpl w:val="853CC428"/>
    <w:lvl w:ilvl="0" w:tplc="BB1A5CF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16cid:durableId="613941925">
    <w:abstractNumId w:val="4"/>
  </w:num>
  <w:num w:numId="2" w16cid:durableId="746339071">
    <w:abstractNumId w:val="2"/>
  </w:num>
  <w:num w:numId="3" w16cid:durableId="1414936258">
    <w:abstractNumId w:val="1"/>
  </w:num>
  <w:num w:numId="4" w16cid:durableId="1396857680">
    <w:abstractNumId w:val="5"/>
  </w:num>
  <w:num w:numId="5" w16cid:durableId="2142459391">
    <w:abstractNumId w:val="7"/>
  </w:num>
  <w:num w:numId="6" w16cid:durableId="524371637">
    <w:abstractNumId w:val="6"/>
  </w:num>
  <w:num w:numId="7" w16cid:durableId="1688947707">
    <w:abstractNumId w:val="0"/>
  </w:num>
  <w:num w:numId="8" w16cid:durableId="15491471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CD5"/>
    <w:rsid w:val="00000BA6"/>
    <w:rsid w:val="00047EF2"/>
    <w:rsid w:val="00060D7C"/>
    <w:rsid w:val="000671B5"/>
    <w:rsid w:val="00110D1F"/>
    <w:rsid w:val="001264A8"/>
    <w:rsid w:val="00130FDF"/>
    <w:rsid w:val="001A5FC8"/>
    <w:rsid w:val="001C4ECA"/>
    <w:rsid w:val="001F2D11"/>
    <w:rsid w:val="00217BE9"/>
    <w:rsid w:val="00287B5A"/>
    <w:rsid w:val="002D5222"/>
    <w:rsid w:val="002D7042"/>
    <w:rsid w:val="002E1562"/>
    <w:rsid w:val="00310270"/>
    <w:rsid w:val="003228A7"/>
    <w:rsid w:val="0034496C"/>
    <w:rsid w:val="00361167"/>
    <w:rsid w:val="003A1BDC"/>
    <w:rsid w:val="00471BB6"/>
    <w:rsid w:val="004B1B2D"/>
    <w:rsid w:val="004E55D2"/>
    <w:rsid w:val="00524FA7"/>
    <w:rsid w:val="00537FEF"/>
    <w:rsid w:val="00550CD5"/>
    <w:rsid w:val="00597969"/>
    <w:rsid w:val="005A6BFC"/>
    <w:rsid w:val="005B39E7"/>
    <w:rsid w:val="005E7E02"/>
    <w:rsid w:val="006B1021"/>
    <w:rsid w:val="006D0096"/>
    <w:rsid w:val="00747A9C"/>
    <w:rsid w:val="007662BE"/>
    <w:rsid w:val="00770240"/>
    <w:rsid w:val="007A5C80"/>
    <w:rsid w:val="007E4A21"/>
    <w:rsid w:val="0081597D"/>
    <w:rsid w:val="00815B95"/>
    <w:rsid w:val="00834AFE"/>
    <w:rsid w:val="008C20F5"/>
    <w:rsid w:val="00900809"/>
    <w:rsid w:val="00923D13"/>
    <w:rsid w:val="0094619B"/>
    <w:rsid w:val="009626FB"/>
    <w:rsid w:val="00A156D9"/>
    <w:rsid w:val="00A70429"/>
    <w:rsid w:val="00AA1485"/>
    <w:rsid w:val="00AA50E4"/>
    <w:rsid w:val="00AB5496"/>
    <w:rsid w:val="00AE320E"/>
    <w:rsid w:val="00AF4FD3"/>
    <w:rsid w:val="00B01BE7"/>
    <w:rsid w:val="00B34A0E"/>
    <w:rsid w:val="00B36047"/>
    <w:rsid w:val="00B62096"/>
    <w:rsid w:val="00C17EC6"/>
    <w:rsid w:val="00C44CED"/>
    <w:rsid w:val="00C70557"/>
    <w:rsid w:val="00C75624"/>
    <w:rsid w:val="00CB2FC4"/>
    <w:rsid w:val="00D16E6F"/>
    <w:rsid w:val="00D35876"/>
    <w:rsid w:val="00D3769B"/>
    <w:rsid w:val="00D743DE"/>
    <w:rsid w:val="00DF1C5F"/>
    <w:rsid w:val="00DF31C6"/>
    <w:rsid w:val="00E1172B"/>
    <w:rsid w:val="00E32E9B"/>
    <w:rsid w:val="00E33D35"/>
    <w:rsid w:val="00E660E5"/>
    <w:rsid w:val="00EC06E6"/>
    <w:rsid w:val="00ED77E5"/>
    <w:rsid w:val="00EF156B"/>
    <w:rsid w:val="00F26D8F"/>
    <w:rsid w:val="00F368D1"/>
    <w:rsid w:val="00F92ACA"/>
    <w:rsid w:val="00FA4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34715E"/>
  <w15:chartTrackingRefBased/>
  <w15:docId w15:val="{8E27286D-1CAF-4310-9963-233CAF8B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D704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D704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7042"/>
    <w:pPr>
      <w:widowControl w:val="0"/>
      <w:jc w:val="both"/>
    </w:pPr>
  </w:style>
  <w:style w:type="character" w:customStyle="1" w:styleId="10">
    <w:name w:val="見出し 1 (文字)"/>
    <w:basedOn w:val="a0"/>
    <w:link w:val="1"/>
    <w:uiPriority w:val="9"/>
    <w:rsid w:val="002D7042"/>
    <w:rPr>
      <w:rFonts w:asciiTheme="majorHAnsi" w:eastAsiaTheme="majorEastAsia" w:hAnsiTheme="majorHAnsi" w:cstheme="majorBidi"/>
      <w:sz w:val="24"/>
      <w:szCs w:val="24"/>
    </w:rPr>
  </w:style>
  <w:style w:type="character" w:customStyle="1" w:styleId="20">
    <w:name w:val="見出し 2 (文字)"/>
    <w:basedOn w:val="a0"/>
    <w:link w:val="2"/>
    <w:uiPriority w:val="9"/>
    <w:rsid w:val="002D7042"/>
    <w:rPr>
      <w:rFonts w:asciiTheme="majorHAnsi" w:eastAsiaTheme="majorEastAsia" w:hAnsiTheme="majorHAnsi" w:cstheme="majorBidi"/>
    </w:rPr>
  </w:style>
  <w:style w:type="character" w:styleId="a4">
    <w:name w:val="Hyperlink"/>
    <w:basedOn w:val="a0"/>
    <w:uiPriority w:val="99"/>
    <w:semiHidden/>
    <w:unhideWhenUsed/>
    <w:rsid w:val="00F368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fs.tokyo/teacher?type=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475BF-EB72-4B01-AE2B-935DB88CF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悟</dc:creator>
  <cp:keywords/>
  <dc:description/>
  <cp:lastModifiedBy>岩本 悟</cp:lastModifiedBy>
  <cp:revision>2</cp:revision>
  <cp:lastPrinted>2022-06-01T06:36:00Z</cp:lastPrinted>
  <dcterms:created xsi:type="dcterms:W3CDTF">2022-07-01T05:34:00Z</dcterms:created>
  <dcterms:modified xsi:type="dcterms:W3CDTF">2022-07-01T05:34:00Z</dcterms:modified>
</cp:coreProperties>
</file>